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F7E" w:rsidRDefault="00EB1CC9" w:rsidP="00F21F7E">
      <w:r w:rsidRPr="00D243AE">
        <w:fldChar w:fldCharType="begin"/>
      </w:r>
      <w:r w:rsidR="00F21F7E" w:rsidRPr="00D243AE">
        <w:instrText xml:space="preserve"> TIME \@ "MMMM d, yyyy" </w:instrText>
      </w:r>
      <w:r w:rsidRPr="00D243AE">
        <w:fldChar w:fldCharType="separate"/>
      </w:r>
      <w:r w:rsidR="001E21BE">
        <w:rPr>
          <w:noProof/>
        </w:rPr>
        <w:t>July 19, 2018</w:t>
      </w:r>
      <w:r w:rsidRPr="00D243AE">
        <w:fldChar w:fldCharType="end"/>
      </w:r>
    </w:p>
    <w:p w:rsidR="00F21F7E" w:rsidRDefault="00F21F7E" w:rsidP="00F21F7E"/>
    <w:p w:rsidR="00F21F7E" w:rsidRDefault="00F21F7E" w:rsidP="00F21F7E"/>
    <w:p w:rsidR="00F21F7E" w:rsidRDefault="00F21F7E" w:rsidP="00F21F7E">
      <w:pPr>
        <w:rPr>
          <w:szCs w:val="20"/>
        </w:rPr>
      </w:pPr>
      <w:r>
        <w:t>Dear Applicant:</w:t>
      </w:r>
    </w:p>
    <w:p w:rsidR="00F21F7E" w:rsidRPr="00F25B2F" w:rsidRDefault="00F21F7E" w:rsidP="00F21F7E"/>
    <w:p w:rsidR="001D0CD8" w:rsidRDefault="00F21F7E" w:rsidP="00F25B2F">
      <w:pPr>
        <w:pStyle w:val="BodyText2"/>
        <w:rPr>
          <w:rFonts w:ascii="Times New Roman" w:hAnsi="Times New Roman" w:cs="Times New Roman"/>
          <w:sz w:val="24"/>
        </w:rPr>
      </w:pPr>
      <w:r w:rsidRPr="00F25B2F">
        <w:rPr>
          <w:rFonts w:ascii="Times New Roman" w:hAnsi="Times New Roman" w:cs="Times New Roman"/>
          <w:sz w:val="24"/>
        </w:rPr>
        <w:t>Thank you for your interest in Brigham and Women’s Hospital’s Doris and Howard Hiatt Residency in Global Health Equity and Internal Medicine.  Based in the Division of Global Health Equity within the Department of Medicine, this four-year training program will lead to eligibility for certification by the American Board of Internal Medicine and completion of a Master's in Public Health degree through the Harvard School of Public Health.</w:t>
      </w:r>
      <w:r w:rsidR="00F25B2F" w:rsidRPr="00F25B2F">
        <w:rPr>
          <w:rFonts w:ascii="Times New Roman" w:hAnsi="Times New Roman" w:cs="Times New Roman"/>
          <w:sz w:val="24"/>
        </w:rPr>
        <w:t xml:space="preserve"> </w:t>
      </w:r>
      <w:r w:rsidRPr="00F25B2F">
        <w:rPr>
          <w:rFonts w:ascii="Times New Roman" w:hAnsi="Times New Roman" w:cs="Times New Roman"/>
          <w:sz w:val="24"/>
        </w:rPr>
        <w:t>More details can be found at</w:t>
      </w:r>
    </w:p>
    <w:p w:rsidR="001D0CD8" w:rsidRDefault="001D0CD8" w:rsidP="00F25B2F">
      <w:pPr>
        <w:pStyle w:val="BodyText2"/>
        <w:rPr>
          <w:sz w:val="24"/>
        </w:rPr>
      </w:pPr>
    </w:p>
    <w:p w:rsidR="003D1DE0" w:rsidRPr="001D0CD8" w:rsidRDefault="001D0CD8" w:rsidP="00F25B2F">
      <w:pPr>
        <w:pStyle w:val="BodyText2"/>
        <w:rPr>
          <w:sz w:val="24"/>
        </w:rPr>
      </w:pPr>
      <w:hyperlink r:id="rId5" w:history="1">
        <w:r w:rsidRPr="001D0CD8">
          <w:rPr>
            <w:rStyle w:val="Hyperlink"/>
            <w:rFonts w:ascii="Times New Roman" w:hAnsi="Times New Roman" w:cs="Times New Roman"/>
            <w:sz w:val="24"/>
          </w:rPr>
          <w:t>https://www.brighamandwomens.org/medicine/global-health-equity/hiatt-residency-in-global-health-equity-and-internal-medicin</w:t>
        </w:r>
        <w:r w:rsidRPr="001D0CD8">
          <w:rPr>
            <w:rStyle w:val="Hyperlink"/>
            <w:sz w:val="24"/>
          </w:rPr>
          <w:t>e</w:t>
        </w:r>
      </w:hyperlink>
    </w:p>
    <w:p w:rsidR="001D0CD8" w:rsidRPr="00F25B2F" w:rsidRDefault="001D0CD8" w:rsidP="00F25B2F">
      <w:pPr>
        <w:pStyle w:val="BodyText2"/>
        <w:rPr>
          <w:rFonts w:ascii="Times New Roman" w:hAnsi="Times New Roman" w:cs="Times New Roman"/>
          <w:sz w:val="24"/>
        </w:rPr>
      </w:pPr>
    </w:p>
    <w:p w:rsidR="00F21F7E" w:rsidRDefault="00F21F7E" w:rsidP="00F21F7E">
      <w:pPr>
        <w:rPr>
          <w:szCs w:val="20"/>
        </w:rPr>
      </w:pPr>
      <w:r>
        <w:br/>
        <w:t xml:space="preserve">A list of required application materials is enclosed.  </w:t>
      </w:r>
      <w:r w:rsidR="00F25B2F">
        <w:rPr>
          <w:b/>
          <w:bCs/>
        </w:rPr>
        <w:t>Applications for the</w:t>
      </w:r>
      <w:r w:rsidR="001E21BE">
        <w:rPr>
          <w:b/>
          <w:bCs/>
        </w:rPr>
        <w:t xml:space="preserve"> 2018-2019</w:t>
      </w:r>
      <w:r w:rsidR="00577535">
        <w:rPr>
          <w:b/>
          <w:bCs/>
        </w:rPr>
        <w:t xml:space="preserve"> </w:t>
      </w:r>
      <w:r>
        <w:rPr>
          <w:b/>
          <w:bCs/>
        </w:rPr>
        <w:t xml:space="preserve">academic year must be submitted by </w:t>
      </w:r>
      <w:r w:rsidR="001D024E">
        <w:rPr>
          <w:b/>
          <w:bCs/>
        </w:rPr>
        <w:t xml:space="preserve">Monday, October </w:t>
      </w:r>
      <w:r w:rsidR="001E21BE">
        <w:rPr>
          <w:b/>
          <w:bCs/>
        </w:rPr>
        <w:t>29, 2018</w:t>
      </w:r>
      <w:r>
        <w:rPr>
          <w:b/>
          <w:bCs/>
        </w:rPr>
        <w:t>.</w:t>
      </w:r>
      <w:r>
        <w:t xml:space="preserve">  </w:t>
      </w:r>
      <w:r>
        <w:rPr>
          <w:b/>
          <w:bCs/>
        </w:rPr>
        <w:t>Only first-year BWH Internal Medicine and Med-</w:t>
      </w:r>
      <w:proofErr w:type="spellStart"/>
      <w:r>
        <w:rPr>
          <w:b/>
          <w:bCs/>
        </w:rPr>
        <w:t>Peds</w:t>
      </w:r>
      <w:proofErr w:type="spellEnd"/>
      <w:r>
        <w:rPr>
          <w:b/>
          <w:bCs/>
        </w:rPr>
        <w:t xml:space="preserve"> residents are eligible to apply.  </w:t>
      </w:r>
      <w:r>
        <w:t xml:space="preserve">Interviews will be conducted shortly following the application deadline.  Please feel free to contact me at </w:t>
      </w:r>
      <w:hyperlink r:id="rId6" w:history="1">
        <w:r w:rsidR="001E21BE" w:rsidRPr="00D82CEA">
          <w:rPr>
            <w:rStyle w:val="Hyperlink"/>
          </w:rPr>
          <w:t>mgedeon2@bwh.harvard.edu</w:t>
        </w:r>
      </w:hyperlink>
      <w:r>
        <w:t xml:space="preserve"> should you have any questions related to the application process.</w:t>
      </w:r>
    </w:p>
    <w:p w:rsidR="00F21F7E" w:rsidRDefault="00F21F7E" w:rsidP="00F21F7E"/>
    <w:p w:rsidR="00F21F7E" w:rsidRDefault="00F21F7E" w:rsidP="00F21F7E">
      <w:r>
        <w:t>Thank you again for your interest in the Global Health Equity Residency.</w:t>
      </w:r>
    </w:p>
    <w:p w:rsidR="00F21F7E" w:rsidRDefault="00F21F7E" w:rsidP="00F21F7E"/>
    <w:p w:rsidR="00F21F7E" w:rsidRDefault="00F21F7E" w:rsidP="00F21F7E"/>
    <w:p w:rsidR="00F21F7E" w:rsidRDefault="00F21F7E" w:rsidP="00F21F7E">
      <w:r>
        <w:t>Sincerely,</w:t>
      </w:r>
    </w:p>
    <w:p w:rsidR="00F21F7E" w:rsidRDefault="00F21F7E" w:rsidP="00F21F7E"/>
    <w:p w:rsidR="00F21F7E" w:rsidRDefault="00F21F7E" w:rsidP="00F21F7E"/>
    <w:p w:rsidR="00F21F7E" w:rsidRDefault="001D024E" w:rsidP="00F21F7E">
      <w:r>
        <w:t>Manoushka Gedeon</w:t>
      </w:r>
    </w:p>
    <w:p w:rsidR="008A1EAF" w:rsidRDefault="008A1EAF" w:rsidP="00F21F7E">
      <w:r>
        <w:t>Division of Global Health Equity</w:t>
      </w:r>
    </w:p>
    <w:p w:rsidR="00B1620C" w:rsidRDefault="008A1EAF" w:rsidP="00F21F7E">
      <w:r>
        <w:t>Brigham and Women’s Hospital</w:t>
      </w:r>
    </w:p>
    <w:p w:rsidR="00F25B2F" w:rsidRDefault="00F25B2F" w:rsidP="00F21F7E">
      <w:r>
        <w:br/>
      </w:r>
    </w:p>
    <w:p w:rsidR="00F21F7E" w:rsidRDefault="00F25B2F" w:rsidP="00F21F7E">
      <w:r>
        <w:br w:type="page"/>
      </w:r>
    </w:p>
    <w:p w:rsidR="00373A79" w:rsidRDefault="00373A79" w:rsidP="00373A79">
      <w:pPr>
        <w:pStyle w:val="Heading1"/>
        <w:jc w:val="center"/>
        <w:rPr>
          <w:rFonts w:ascii="Times New Roman" w:hAnsi="Times New Roman"/>
          <w:b w:val="0"/>
          <w:bCs w:val="0"/>
          <w:smallCaps w:val="0"/>
          <w:sz w:val="20"/>
        </w:rPr>
      </w:pPr>
    </w:p>
    <w:p w:rsidR="00373A79" w:rsidRDefault="00373A79" w:rsidP="00373A79">
      <w:pPr>
        <w:pStyle w:val="Heading1"/>
        <w:jc w:val="center"/>
        <w:rPr>
          <w:rFonts w:ascii="Times New Roman" w:hAnsi="Times New Roman"/>
          <w:b w:val="0"/>
          <w:bCs w:val="0"/>
          <w:smallCaps w:val="0"/>
          <w:sz w:val="20"/>
        </w:rPr>
      </w:pPr>
    </w:p>
    <w:p w:rsidR="00373A79" w:rsidRDefault="00373A79" w:rsidP="00373A79">
      <w:pPr>
        <w:pStyle w:val="Heading1"/>
        <w:jc w:val="center"/>
        <w:rPr>
          <w:rFonts w:ascii="Times New Roman" w:hAnsi="Times New Roman"/>
          <w:b w:val="0"/>
          <w:bCs w:val="0"/>
          <w:smallCaps w:val="0"/>
          <w:sz w:val="20"/>
        </w:rPr>
      </w:pPr>
    </w:p>
    <w:p w:rsidR="00373A79" w:rsidRDefault="00373A79" w:rsidP="00373A79">
      <w:pPr>
        <w:pStyle w:val="Heading1"/>
        <w:jc w:val="center"/>
        <w:rPr>
          <w:rFonts w:ascii="Times New Roman" w:hAnsi="Times New Roman"/>
          <w:b w:val="0"/>
          <w:bCs w:val="0"/>
          <w:smallCaps w:val="0"/>
          <w:sz w:val="20"/>
        </w:rPr>
      </w:pPr>
      <w:r>
        <w:rPr>
          <w:rFonts w:ascii="Times New Roman" w:hAnsi="Times New Roman"/>
          <w:b w:val="0"/>
          <w:bCs w:val="0"/>
          <w:smallCaps w:val="0"/>
          <w:sz w:val="20"/>
        </w:rPr>
        <w:t>Brigham and Women’s Hospital</w:t>
      </w:r>
    </w:p>
    <w:p w:rsidR="00373A79" w:rsidRDefault="00373A79" w:rsidP="00373A79">
      <w:pPr>
        <w:jc w:val="center"/>
      </w:pPr>
      <w:r>
        <w:rPr>
          <w:sz w:val="20"/>
        </w:rPr>
        <w:t xml:space="preserve">Division of </w:t>
      </w:r>
      <w:r w:rsidR="00F21149">
        <w:rPr>
          <w:sz w:val="20"/>
        </w:rPr>
        <w:t>Global Health Equity</w:t>
      </w:r>
    </w:p>
    <w:p w:rsidR="00373A79" w:rsidRDefault="00373A79" w:rsidP="00373A79"/>
    <w:p w:rsidR="00373A79" w:rsidRDefault="00373A79" w:rsidP="00373A79">
      <w:pPr>
        <w:pStyle w:val="Heading1"/>
        <w:jc w:val="center"/>
        <w:rPr>
          <w:rFonts w:ascii="Times New Roman" w:hAnsi="Times New Roman"/>
        </w:rPr>
      </w:pPr>
      <w:r>
        <w:rPr>
          <w:rFonts w:ascii="Times New Roman" w:hAnsi="Times New Roman"/>
        </w:rPr>
        <w:t xml:space="preserve">Howard Hiatt Residency in Global Health Equity </w:t>
      </w:r>
      <w:smartTag w:uri="urn:schemas-microsoft-com:office:smarttags" w:element="stockticker">
        <w:r>
          <w:rPr>
            <w:rFonts w:ascii="Times New Roman" w:hAnsi="Times New Roman"/>
          </w:rPr>
          <w:t>and</w:t>
        </w:r>
      </w:smartTag>
      <w:r>
        <w:rPr>
          <w:rFonts w:ascii="Times New Roman" w:hAnsi="Times New Roman"/>
        </w:rPr>
        <w:t xml:space="preserve"> Internal Medicine</w:t>
      </w:r>
    </w:p>
    <w:p w:rsidR="00373A79" w:rsidRDefault="00373A79" w:rsidP="00373A79">
      <w:pPr>
        <w:jc w:val="center"/>
      </w:pPr>
    </w:p>
    <w:p w:rsidR="00373A79" w:rsidRDefault="00577535" w:rsidP="00373A79">
      <w:pPr>
        <w:jc w:val="center"/>
        <w:rPr>
          <w:smallCaps/>
        </w:rPr>
      </w:pPr>
      <w:r>
        <w:rPr>
          <w:smallCaps/>
        </w:rPr>
        <w:t>201</w:t>
      </w:r>
      <w:r w:rsidR="001D0CD8">
        <w:rPr>
          <w:smallCaps/>
        </w:rPr>
        <w:t>8 - 2019</w:t>
      </w:r>
      <w:r w:rsidR="00373A79">
        <w:rPr>
          <w:smallCaps/>
        </w:rPr>
        <w:t xml:space="preserve"> Application</w:t>
      </w:r>
    </w:p>
    <w:p w:rsidR="00373A79" w:rsidRDefault="00373A79" w:rsidP="00373A79">
      <w:pPr>
        <w:jc w:val="center"/>
        <w:rPr>
          <w:smallCaps/>
        </w:rPr>
      </w:pPr>
    </w:p>
    <w:p w:rsidR="00373A79" w:rsidRDefault="00373A79" w:rsidP="00373A79"/>
    <w:p w:rsidR="00373A79" w:rsidRDefault="00373A79" w:rsidP="00373A79">
      <w:pPr>
        <w:pStyle w:val="Heading1"/>
        <w:rPr>
          <w:rFonts w:ascii="Times New Roman" w:hAnsi="Times New Roman"/>
          <w:smallCaps w:val="0"/>
        </w:rPr>
      </w:pPr>
      <w:r>
        <w:rPr>
          <w:rFonts w:ascii="Times New Roman" w:hAnsi="Times New Roman"/>
          <w:smallCaps w:val="0"/>
        </w:rPr>
        <w:t>I.  Applicant Information</w:t>
      </w:r>
    </w:p>
    <w:p w:rsidR="00373A79" w:rsidRDefault="00373A79" w:rsidP="00373A79"/>
    <w:p w:rsidR="00373A79" w:rsidRDefault="00373A79" w:rsidP="00373A79">
      <w:r>
        <w:t>________________________________________________________________________</w:t>
      </w:r>
    </w:p>
    <w:p w:rsidR="00373A79" w:rsidRDefault="00373A79" w:rsidP="00373A79">
      <w:pPr>
        <w:rPr>
          <w:sz w:val="20"/>
        </w:rPr>
      </w:pPr>
      <w:r>
        <w:rPr>
          <w:sz w:val="20"/>
        </w:rPr>
        <w:t>First Name</w:t>
      </w:r>
      <w:r>
        <w:rPr>
          <w:sz w:val="20"/>
        </w:rPr>
        <w:tab/>
      </w:r>
      <w:r>
        <w:rPr>
          <w:sz w:val="20"/>
        </w:rPr>
        <w:tab/>
      </w:r>
      <w:r>
        <w:rPr>
          <w:sz w:val="20"/>
        </w:rPr>
        <w:tab/>
      </w:r>
      <w:r>
        <w:rPr>
          <w:sz w:val="20"/>
        </w:rPr>
        <w:tab/>
        <w:t>Last Name</w:t>
      </w:r>
      <w:r>
        <w:rPr>
          <w:sz w:val="20"/>
        </w:rPr>
        <w:tab/>
      </w:r>
      <w:r>
        <w:rPr>
          <w:sz w:val="20"/>
        </w:rPr>
        <w:tab/>
      </w:r>
      <w:r>
        <w:rPr>
          <w:sz w:val="20"/>
        </w:rPr>
        <w:tab/>
      </w:r>
      <w:r>
        <w:rPr>
          <w:sz w:val="20"/>
        </w:rPr>
        <w:tab/>
        <w:t>Degree(s)</w:t>
      </w:r>
    </w:p>
    <w:p w:rsidR="00373A79" w:rsidRDefault="00373A79" w:rsidP="00373A79"/>
    <w:p w:rsidR="00373A79" w:rsidRDefault="00373A79" w:rsidP="00373A79">
      <w:r>
        <w:t>________________________________________________________________________</w:t>
      </w:r>
    </w:p>
    <w:p w:rsidR="00373A79" w:rsidRDefault="00332984" w:rsidP="00373A79">
      <w:pPr>
        <w:rPr>
          <w:sz w:val="20"/>
        </w:rPr>
      </w:pPr>
      <w:r>
        <w:rPr>
          <w:sz w:val="20"/>
        </w:rPr>
        <w:t>Address</w:t>
      </w:r>
      <w:r>
        <w:rPr>
          <w:sz w:val="20"/>
        </w:rPr>
        <w:tab/>
      </w:r>
      <w:r>
        <w:rPr>
          <w:sz w:val="20"/>
        </w:rPr>
        <w:tab/>
      </w:r>
      <w:r>
        <w:rPr>
          <w:sz w:val="20"/>
        </w:rPr>
        <w:tab/>
        <w:t>City</w:t>
      </w:r>
      <w:r>
        <w:rPr>
          <w:sz w:val="20"/>
        </w:rPr>
        <w:tab/>
      </w:r>
      <w:r>
        <w:rPr>
          <w:sz w:val="20"/>
        </w:rPr>
        <w:tab/>
      </w:r>
      <w:r>
        <w:rPr>
          <w:sz w:val="20"/>
        </w:rPr>
        <w:tab/>
      </w:r>
      <w:r>
        <w:rPr>
          <w:sz w:val="20"/>
        </w:rPr>
        <w:tab/>
      </w:r>
      <w:r w:rsidR="00373A79">
        <w:rPr>
          <w:sz w:val="20"/>
        </w:rPr>
        <w:t>State</w:t>
      </w:r>
      <w:r w:rsidR="00373A79">
        <w:rPr>
          <w:sz w:val="20"/>
        </w:rPr>
        <w:tab/>
      </w:r>
      <w:r w:rsidR="00373A79">
        <w:rPr>
          <w:sz w:val="20"/>
        </w:rPr>
        <w:tab/>
        <w:t>Zip</w:t>
      </w:r>
      <w:r w:rsidR="00373A79">
        <w:rPr>
          <w:sz w:val="20"/>
        </w:rPr>
        <w:tab/>
      </w:r>
      <w:r w:rsidR="00373A79">
        <w:rPr>
          <w:sz w:val="20"/>
        </w:rPr>
        <w:tab/>
      </w:r>
    </w:p>
    <w:p w:rsidR="00373A79" w:rsidRDefault="00373A79" w:rsidP="00373A79"/>
    <w:p w:rsidR="00373A79" w:rsidRDefault="00373A79" w:rsidP="00373A79">
      <w:r>
        <w:t>___________________________________________________</w:t>
      </w:r>
      <w:r w:rsidR="00332984">
        <w:t>_____________________</w:t>
      </w:r>
    </w:p>
    <w:p w:rsidR="00373A79" w:rsidRDefault="00373A79" w:rsidP="00373A79">
      <w:pPr>
        <w:rPr>
          <w:sz w:val="20"/>
        </w:rPr>
      </w:pPr>
      <w:r>
        <w:rPr>
          <w:sz w:val="20"/>
        </w:rPr>
        <w:t>Phone</w:t>
      </w:r>
      <w:r>
        <w:rPr>
          <w:sz w:val="20"/>
        </w:rPr>
        <w:tab/>
      </w:r>
      <w:r>
        <w:rPr>
          <w:sz w:val="20"/>
        </w:rPr>
        <w:tab/>
      </w:r>
      <w:r>
        <w:rPr>
          <w:sz w:val="20"/>
        </w:rPr>
        <w:tab/>
      </w:r>
      <w:r>
        <w:rPr>
          <w:sz w:val="20"/>
        </w:rPr>
        <w:tab/>
      </w:r>
      <w:r>
        <w:rPr>
          <w:sz w:val="20"/>
        </w:rPr>
        <w:tab/>
        <w:t>Email</w:t>
      </w:r>
      <w:r>
        <w:rPr>
          <w:sz w:val="20"/>
        </w:rPr>
        <w:tab/>
      </w:r>
      <w:r>
        <w:rPr>
          <w:sz w:val="20"/>
        </w:rPr>
        <w:tab/>
      </w:r>
      <w:r>
        <w:rPr>
          <w:sz w:val="20"/>
        </w:rPr>
        <w:tab/>
      </w:r>
      <w:r>
        <w:rPr>
          <w:sz w:val="20"/>
        </w:rPr>
        <w:tab/>
      </w:r>
      <w:r>
        <w:rPr>
          <w:sz w:val="20"/>
        </w:rPr>
        <w:tab/>
      </w:r>
    </w:p>
    <w:p w:rsidR="00373A79" w:rsidRDefault="00373A79" w:rsidP="00373A79"/>
    <w:p w:rsidR="00373A79" w:rsidRDefault="00373A79" w:rsidP="00373A79"/>
    <w:p w:rsidR="00373A79" w:rsidRDefault="00373A79" w:rsidP="00373A79">
      <w:pPr>
        <w:pStyle w:val="Heading1"/>
        <w:rPr>
          <w:rFonts w:ascii="Times New Roman" w:hAnsi="Times New Roman"/>
          <w:smallCaps w:val="0"/>
        </w:rPr>
      </w:pPr>
      <w:r>
        <w:rPr>
          <w:rFonts w:ascii="Times New Roman" w:hAnsi="Times New Roman"/>
          <w:smallCaps w:val="0"/>
        </w:rPr>
        <w:t>II.  Enclosures</w:t>
      </w:r>
    </w:p>
    <w:p w:rsidR="00373A79" w:rsidRDefault="00373A79" w:rsidP="00373A79"/>
    <w:p w:rsidR="00373A79" w:rsidRDefault="00373A79" w:rsidP="00373A79">
      <w:pPr>
        <w:numPr>
          <w:ilvl w:val="0"/>
          <w:numId w:val="2"/>
        </w:numPr>
      </w:pPr>
      <w:r>
        <w:t>Statement of purpose, including relevant experience and professional goals- not to exceed two pages.  The statement should address the applicant’s potential to provide leadership in impacting health in resource-poor settings.</w:t>
      </w:r>
    </w:p>
    <w:p w:rsidR="00373A79" w:rsidRDefault="00373A79" w:rsidP="00373A79"/>
    <w:p w:rsidR="00373A79" w:rsidRDefault="00373A79" w:rsidP="00373A79">
      <w:pPr>
        <w:numPr>
          <w:ilvl w:val="0"/>
          <w:numId w:val="2"/>
        </w:numPr>
      </w:pPr>
      <w:r>
        <w:t>Current Curriculum Vitae</w:t>
      </w:r>
    </w:p>
    <w:p w:rsidR="00373A79" w:rsidRDefault="00373A79" w:rsidP="00373A79"/>
    <w:p w:rsidR="00373A79" w:rsidRDefault="00373A79" w:rsidP="00373A79">
      <w:pPr>
        <w:numPr>
          <w:ilvl w:val="0"/>
          <w:numId w:val="2"/>
        </w:numPr>
      </w:pPr>
      <w:r>
        <w:t>Letters of reference from two individuals familiar with applicant’s clinical and academic work and in a position to evaluate applicant’s suitability for this program.</w:t>
      </w:r>
    </w:p>
    <w:p w:rsidR="00373A79" w:rsidRDefault="00373A79" w:rsidP="00373A79"/>
    <w:p w:rsidR="00373A79" w:rsidRDefault="00373A79" w:rsidP="00373A79">
      <w:pPr>
        <w:ind w:left="720"/>
      </w:pPr>
    </w:p>
    <w:p w:rsidR="00373A79" w:rsidRDefault="00373A79" w:rsidP="00373A79">
      <w:pPr>
        <w:ind w:left="720"/>
      </w:pPr>
      <w:r>
        <w:t>Reference 1:</w:t>
      </w:r>
      <w:r>
        <w:tab/>
      </w:r>
      <w:r>
        <w:tab/>
        <w:t>_________________________________________________</w:t>
      </w:r>
    </w:p>
    <w:p w:rsidR="00373A79" w:rsidRDefault="00373A79" w:rsidP="00373A79">
      <w:pPr>
        <w:autoSpaceDE w:val="0"/>
        <w:autoSpaceDN w:val="0"/>
        <w:adjustRightInd w:val="0"/>
        <w:rPr>
          <w:sz w:val="20"/>
          <w:szCs w:val="17"/>
        </w:rPr>
      </w:pPr>
      <w:r>
        <w:tab/>
      </w:r>
      <w:r>
        <w:tab/>
      </w:r>
      <w:r>
        <w:tab/>
      </w:r>
      <w:r>
        <w:tab/>
      </w:r>
      <w:r>
        <w:rPr>
          <w:sz w:val="20"/>
        </w:rPr>
        <w:t>Name</w:t>
      </w:r>
      <w:r>
        <w:rPr>
          <w:sz w:val="20"/>
        </w:rPr>
        <w:tab/>
      </w:r>
      <w:r>
        <w:rPr>
          <w:sz w:val="20"/>
        </w:rPr>
        <w:tab/>
      </w:r>
      <w:r>
        <w:rPr>
          <w:sz w:val="20"/>
        </w:rPr>
        <w:tab/>
      </w:r>
      <w:r>
        <w:rPr>
          <w:sz w:val="20"/>
        </w:rPr>
        <w:tab/>
      </w:r>
      <w:r>
        <w:rPr>
          <w:sz w:val="20"/>
        </w:rPr>
        <w:tab/>
        <w:t>Title</w:t>
      </w:r>
    </w:p>
    <w:p w:rsidR="00373A79" w:rsidRDefault="00373A79" w:rsidP="00373A79">
      <w:pPr>
        <w:ind w:left="720"/>
        <w:rPr>
          <w:szCs w:val="17"/>
        </w:rPr>
      </w:pPr>
      <w:r>
        <w:rPr>
          <w:szCs w:val="17"/>
        </w:rPr>
        <w:tab/>
      </w:r>
      <w:r>
        <w:rPr>
          <w:szCs w:val="17"/>
        </w:rPr>
        <w:tab/>
      </w:r>
      <w:r>
        <w:rPr>
          <w:szCs w:val="17"/>
        </w:rPr>
        <w:tab/>
      </w:r>
    </w:p>
    <w:p w:rsidR="00373A79" w:rsidRDefault="00373A79" w:rsidP="00332984">
      <w:pPr>
        <w:ind w:left="2160"/>
      </w:pPr>
      <w:r>
        <w:t>_________________________________________________</w:t>
      </w:r>
    </w:p>
    <w:p w:rsidR="00373A79" w:rsidRDefault="00373A79" w:rsidP="00373A79">
      <w:pPr>
        <w:autoSpaceDE w:val="0"/>
        <w:autoSpaceDN w:val="0"/>
        <w:adjustRightInd w:val="0"/>
        <w:rPr>
          <w:sz w:val="20"/>
        </w:rPr>
      </w:pPr>
      <w:r>
        <w:tab/>
      </w:r>
      <w:r>
        <w:tab/>
      </w:r>
      <w:r>
        <w:tab/>
      </w:r>
      <w:r>
        <w:tab/>
      </w:r>
      <w:r>
        <w:rPr>
          <w:sz w:val="20"/>
        </w:rPr>
        <w:t>Institution</w:t>
      </w:r>
      <w:r>
        <w:tab/>
      </w:r>
      <w:r>
        <w:tab/>
      </w:r>
      <w:r>
        <w:tab/>
      </w:r>
      <w:r>
        <w:tab/>
      </w:r>
      <w:r>
        <w:rPr>
          <w:sz w:val="20"/>
        </w:rPr>
        <w:t>Email / Phone</w:t>
      </w:r>
    </w:p>
    <w:p w:rsidR="00373A79" w:rsidRDefault="00373A79" w:rsidP="00373A79">
      <w:pPr>
        <w:autoSpaceDE w:val="0"/>
        <w:autoSpaceDN w:val="0"/>
        <w:adjustRightInd w:val="0"/>
        <w:rPr>
          <w:i/>
          <w:iCs/>
          <w:sz w:val="20"/>
        </w:rPr>
      </w:pPr>
      <w:r>
        <w:rPr>
          <w:sz w:val="20"/>
        </w:rPr>
        <w:tab/>
      </w:r>
      <w:r>
        <w:rPr>
          <w:sz w:val="20"/>
        </w:rPr>
        <w:tab/>
      </w:r>
      <w:r>
        <w:rPr>
          <w:sz w:val="20"/>
        </w:rPr>
        <w:tab/>
      </w:r>
      <w:r>
        <w:rPr>
          <w:sz w:val="20"/>
        </w:rPr>
        <w:tab/>
      </w:r>
    </w:p>
    <w:p w:rsidR="00373A79" w:rsidRDefault="00373A79" w:rsidP="00373A79">
      <w:pPr>
        <w:numPr>
          <w:ilvl w:val="0"/>
          <w:numId w:val="3"/>
        </w:numPr>
        <w:autoSpaceDE w:val="0"/>
        <w:autoSpaceDN w:val="0"/>
        <w:adjustRightInd w:val="0"/>
        <w:rPr>
          <w:szCs w:val="17"/>
        </w:rPr>
      </w:pPr>
      <w:r>
        <w:rPr>
          <w:sz w:val="20"/>
        </w:rPr>
        <w:t>Letter is enclosed</w:t>
      </w:r>
      <w:r>
        <w:rPr>
          <w:sz w:val="20"/>
        </w:rPr>
        <w:tab/>
      </w:r>
      <w:r>
        <w:rPr>
          <w:sz w:val="20"/>
        </w:rPr>
        <w:tab/>
      </w:r>
    </w:p>
    <w:p w:rsidR="00373A79" w:rsidRDefault="00373A79" w:rsidP="00373A79">
      <w:pPr>
        <w:numPr>
          <w:ilvl w:val="0"/>
          <w:numId w:val="3"/>
        </w:numPr>
        <w:autoSpaceDE w:val="0"/>
        <w:autoSpaceDN w:val="0"/>
        <w:adjustRightInd w:val="0"/>
      </w:pPr>
      <w:r>
        <w:rPr>
          <w:sz w:val="20"/>
        </w:rPr>
        <w:t>Letter will be sent by reference</w:t>
      </w:r>
    </w:p>
    <w:p w:rsidR="00373A79" w:rsidRDefault="00373A79" w:rsidP="00373A79">
      <w:pPr>
        <w:autoSpaceDE w:val="0"/>
        <w:autoSpaceDN w:val="0"/>
        <w:adjustRightInd w:val="0"/>
        <w:ind w:left="3240"/>
      </w:pPr>
    </w:p>
    <w:p w:rsidR="00373A79" w:rsidRDefault="00373A79" w:rsidP="00373A79">
      <w:pPr>
        <w:ind w:left="720"/>
      </w:pPr>
    </w:p>
    <w:p w:rsidR="00373A79" w:rsidRDefault="00373A79" w:rsidP="00373A79">
      <w:pPr>
        <w:ind w:left="720"/>
      </w:pPr>
      <w:r>
        <w:t>Reference 2:</w:t>
      </w:r>
      <w:r>
        <w:tab/>
      </w:r>
      <w:r>
        <w:tab/>
        <w:t>_________________________________________________</w:t>
      </w:r>
    </w:p>
    <w:p w:rsidR="00373A79" w:rsidRDefault="00373A79" w:rsidP="00373A79">
      <w:pPr>
        <w:autoSpaceDE w:val="0"/>
        <w:autoSpaceDN w:val="0"/>
        <w:adjustRightInd w:val="0"/>
        <w:rPr>
          <w:sz w:val="20"/>
          <w:szCs w:val="17"/>
        </w:rPr>
      </w:pPr>
      <w:r>
        <w:lastRenderedPageBreak/>
        <w:tab/>
      </w:r>
      <w:r>
        <w:tab/>
      </w:r>
      <w:r>
        <w:tab/>
      </w:r>
      <w:r>
        <w:tab/>
      </w:r>
      <w:r>
        <w:rPr>
          <w:sz w:val="20"/>
        </w:rPr>
        <w:t>Name</w:t>
      </w:r>
      <w:r>
        <w:rPr>
          <w:sz w:val="20"/>
        </w:rPr>
        <w:tab/>
      </w:r>
      <w:r>
        <w:rPr>
          <w:sz w:val="20"/>
        </w:rPr>
        <w:tab/>
      </w:r>
      <w:r>
        <w:rPr>
          <w:sz w:val="20"/>
        </w:rPr>
        <w:tab/>
      </w:r>
      <w:r>
        <w:rPr>
          <w:sz w:val="20"/>
        </w:rPr>
        <w:tab/>
      </w:r>
      <w:r>
        <w:rPr>
          <w:sz w:val="20"/>
        </w:rPr>
        <w:tab/>
        <w:t>Title</w:t>
      </w:r>
    </w:p>
    <w:p w:rsidR="00373A79" w:rsidRDefault="00373A79" w:rsidP="00373A79">
      <w:pPr>
        <w:ind w:left="720"/>
        <w:rPr>
          <w:szCs w:val="17"/>
        </w:rPr>
      </w:pPr>
      <w:r>
        <w:rPr>
          <w:szCs w:val="17"/>
        </w:rPr>
        <w:tab/>
      </w:r>
      <w:r>
        <w:rPr>
          <w:szCs w:val="17"/>
        </w:rPr>
        <w:tab/>
      </w:r>
      <w:r>
        <w:rPr>
          <w:szCs w:val="17"/>
        </w:rPr>
        <w:tab/>
      </w:r>
    </w:p>
    <w:p w:rsidR="00373A79" w:rsidRDefault="00373A79" w:rsidP="00373A79">
      <w:pPr>
        <w:ind w:left="2160" w:firstLine="720"/>
      </w:pPr>
      <w:r>
        <w:t>_________________________________________________</w:t>
      </w:r>
    </w:p>
    <w:p w:rsidR="00373A79" w:rsidRDefault="00373A79" w:rsidP="00373A79">
      <w:pPr>
        <w:autoSpaceDE w:val="0"/>
        <w:autoSpaceDN w:val="0"/>
        <w:adjustRightInd w:val="0"/>
        <w:rPr>
          <w:sz w:val="20"/>
        </w:rPr>
      </w:pPr>
      <w:r>
        <w:tab/>
      </w:r>
      <w:r>
        <w:tab/>
      </w:r>
      <w:r>
        <w:tab/>
      </w:r>
      <w:r>
        <w:tab/>
      </w:r>
      <w:r>
        <w:rPr>
          <w:sz w:val="20"/>
        </w:rPr>
        <w:t>Institution</w:t>
      </w:r>
      <w:r>
        <w:tab/>
      </w:r>
      <w:r>
        <w:tab/>
      </w:r>
      <w:r>
        <w:tab/>
      </w:r>
      <w:r>
        <w:tab/>
      </w:r>
      <w:r>
        <w:rPr>
          <w:sz w:val="20"/>
        </w:rPr>
        <w:t>Email / Phone</w:t>
      </w:r>
    </w:p>
    <w:p w:rsidR="00373A79" w:rsidRDefault="00373A79" w:rsidP="00373A79">
      <w:pPr>
        <w:autoSpaceDE w:val="0"/>
        <w:autoSpaceDN w:val="0"/>
        <w:adjustRightInd w:val="0"/>
        <w:rPr>
          <w:i/>
          <w:iCs/>
          <w:sz w:val="20"/>
        </w:rPr>
      </w:pPr>
      <w:r>
        <w:rPr>
          <w:sz w:val="20"/>
        </w:rPr>
        <w:tab/>
      </w:r>
      <w:r>
        <w:rPr>
          <w:sz w:val="20"/>
        </w:rPr>
        <w:tab/>
      </w:r>
      <w:r>
        <w:rPr>
          <w:sz w:val="20"/>
        </w:rPr>
        <w:tab/>
      </w:r>
      <w:r>
        <w:rPr>
          <w:sz w:val="20"/>
        </w:rPr>
        <w:tab/>
      </w:r>
    </w:p>
    <w:p w:rsidR="00373A79" w:rsidRDefault="00373A79" w:rsidP="00373A79">
      <w:pPr>
        <w:numPr>
          <w:ilvl w:val="0"/>
          <w:numId w:val="3"/>
        </w:numPr>
        <w:autoSpaceDE w:val="0"/>
        <w:autoSpaceDN w:val="0"/>
        <w:adjustRightInd w:val="0"/>
        <w:rPr>
          <w:szCs w:val="17"/>
        </w:rPr>
      </w:pPr>
      <w:r>
        <w:rPr>
          <w:sz w:val="20"/>
        </w:rPr>
        <w:t>Letter is enclosed</w:t>
      </w:r>
      <w:r>
        <w:rPr>
          <w:sz w:val="20"/>
        </w:rPr>
        <w:tab/>
      </w:r>
      <w:r>
        <w:rPr>
          <w:sz w:val="20"/>
        </w:rPr>
        <w:tab/>
      </w:r>
    </w:p>
    <w:p w:rsidR="00373A79" w:rsidRDefault="00373A79" w:rsidP="00373A79">
      <w:pPr>
        <w:numPr>
          <w:ilvl w:val="0"/>
          <w:numId w:val="3"/>
        </w:numPr>
        <w:autoSpaceDE w:val="0"/>
        <w:autoSpaceDN w:val="0"/>
        <w:adjustRightInd w:val="0"/>
      </w:pPr>
      <w:r>
        <w:rPr>
          <w:sz w:val="20"/>
        </w:rPr>
        <w:t>Letter will be sent by reference</w:t>
      </w:r>
    </w:p>
    <w:p w:rsidR="00373A79" w:rsidRDefault="00373A79" w:rsidP="00373A79">
      <w:pPr>
        <w:pStyle w:val="Heading1"/>
        <w:autoSpaceDE w:val="0"/>
        <w:autoSpaceDN w:val="0"/>
        <w:adjustRightInd w:val="0"/>
        <w:rPr>
          <w:rFonts w:ascii="Times New Roman" w:hAnsi="Times New Roman"/>
          <w:smallCaps w:val="0"/>
        </w:rPr>
      </w:pPr>
    </w:p>
    <w:p w:rsidR="00373A79" w:rsidRDefault="00373A79" w:rsidP="00373A79">
      <w:pPr>
        <w:pStyle w:val="Heading1"/>
        <w:autoSpaceDE w:val="0"/>
        <w:autoSpaceDN w:val="0"/>
        <w:adjustRightInd w:val="0"/>
        <w:rPr>
          <w:rFonts w:ascii="Times New Roman" w:hAnsi="Times New Roman"/>
          <w:smallCaps w:val="0"/>
        </w:rPr>
      </w:pPr>
      <w:r>
        <w:rPr>
          <w:rFonts w:ascii="Times New Roman" w:hAnsi="Times New Roman"/>
          <w:smallCaps w:val="0"/>
        </w:rPr>
        <w:t>III.  Applicant Signature</w:t>
      </w:r>
    </w:p>
    <w:p w:rsidR="00373A79" w:rsidRDefault="00373A79" w:rsidP="00373A79">
      <w:pPr>
        <w:autoSpaceDE w:val="0"/>
        <w:autoSpaceDN w:val="0"/>
        <w:adjustRightInd w:val="0"/>
      </w:pPr>
    </w:p>
    <w:p w:rsidR="00373A79" w:rsidRDefault="00373A79" w:rsidP="00373A79">
      <w:pPr>
        <w:autoSpaceDE w:val="0"/>
        <w:autoSpaceDN w:val="0"/>
        <w:adjustRightInd w:val="0"/>
      </w:pPr>
      <w:r>
        <w:t>The information provided on this application form is complete and accurate.</w:t>
      </w:r>
    </w:p>
    <w:p w:rsidR="00373A79" w:rsidRDefault="00373A79" w:rsidP="00373A79">
      <w:pPr>
        <w:autoSpaceDE w:val="0"/>
        <w:autoSpaceDN w:val="0"/>
        <w:adjustRightInd w:val="0"/>
      </w:pPr>
    </w:p>
    <w:p w:rsidR="00373A79" w:rsidRDefault="00373A79" w:rsidP="00373A79">
      <w:pPr>
        <w:autoSpaceDE w:val="0"/>
        <w:autoSpaceDN w:val="0"/>
        <w:adjustRightInd w:val="0"/>
      </w:pPr>
    </w:p>
    <w:p w:rsidR="00373A79" w:rsidRDefault="00373A79" w:rsidP="00373A79">
      <w:pPr>
        <w:autoSpaceDE w:val="0"/>
        <w:autoSpaceDN w:val="0"/>
        <w:adjustRightInd w:val="0"/>
      </w:pPr>
      <w:r>
        <w:t>_______________________________</w:t>
      </w:r>
      <w:r>
        <w:tab/>
        <w:t>__________________</w:t>
      </w:r>
    </w:p>
    <w:p w:rsidR="00373A79" w:rsidRDefault="00373A79" w:rsidP="00373A79">
      <w:pPr>
        <w:autoSpaceDE w:val="0"/>
        <w:autoSpaceDN w:val="0"/>
        <w:adjustRightInd w:val="0"/>
        <w:rPr>
          <w:sz w:val="20"/>
        </w:rPr>
      </w:pPr>
      <w:r>
        <w:rPr>
          <w:sz w:val="20"/>
        </w:rPr>
        <w:t>Applicant’s Signature</w:t>
      </w:r>
      <w:r>
        <w:rPr>
          <w:sz w:val="20"/>
        </w:rPr>
        <w:tab/>
      </w:r>
      <w:r>
        <w:rPr>
          <w:sz w:val="20"/>
        </w:rPr>
        <w:tab/>
      </w:r>
      <w:r>
        <w:rPr>
          <w:sz w:val="20"/>
        </w:rPr>
        <w:tab/>
      </w:r>
      <w:r>
        <w:rPr>
          <w:sz w:val="20"/>
        </w:rPr>
        <w:tab/>
        <w:t>Date</w:t>
      </w:r>
    </w:p>
    <w:p w:rsidR="00373A79" w:rsidRDefault="00373A79" w:rsidP="00373A79">
      <w:pPr>
        <w:autoSpaceDE w:val="0"/>
        <w:autoSpaceDN w:val="0"/>
        <w:adjustRightInd w:val="0"/>
      </w:pPr>
    </w:p>
    <w:p w:rsidR="00373A79" w:rsidRDefault="00373A79" w:rsidP="00373A79">
      <w:pPr>
        <w:autoSpaceDE w:val="0"/>
        <w:autoSpaceDN w:val="0"/>
        <w:adjustRightInd w:val="0"/>
      </w:pPr>
    </w:p>
    <w:p w:rsidR="00373A79" w:rsidRDefault="00373A79" w:rsidP="00373A79">
      <w:pPr>
        <w:autoSpaceDE w:val="0"/>
        <w:autoSpaceDN w:val="0"/>
        <w:adjustRightInd w:val="0"/>
      </w:pPr>
    </w:p>
    <w:p w:rsidR="00373A79" w:rsidRDefault="00373A79" w:rsidP="00373A79">
      <w:pPr>
        <w:pStyle w:val="Heading1"/>
        <w:autoSpaceDE w:val="0"/>
        <w:autoSpaceDN w:val="0"/>
        <w:adjustRightInd w:val="0"/>
        <w:rPr>
          <w:rFonts w:ascii="Times New Roman" w:hAnsi="Times New Roman"/>
          <w:smallCaps w:val="0"/>
        </w:rPr>
      </w:pPr>
      <w:r>
        <w:rPr>
          <w:rFonts w:ascii="Times New Roman" w:hAnsi="Times New Roman"/>
          <w:smallCaps w:val="0"/>
        </w:rPr>
        <w:t>IV.  Submission</w:t>
      </w:r>
    </w:p>
    <w:p w:rsidR="00373A79" w:rsidRDefault="00373A79" w:rsidP="00373A79">
      <w:pPr>
        <w:autoSpaceDE w:val="0"/>
        <w:autoSpaceDN w:val="0"/>
        <w:adjustRightInd w:val="0"/>
      </w:pPr>
    </w:p>
    <w:p w:rsidR="00373A79" w:rsidRDefault="00373A79" w:rsidP="00373A79">
      <w:pPr>
        <w:autoSpaceDE w:val="0"/>
        <w:autoSpaceDN w:val="0"/>
        <w:adjustRightInd w:val="0"/>
      </w:pPr>
      <w:r>
        <w:t>Please submit completed application along with all required materials to:</w:t>
      </w:r>
    </w:p>
    <w:p w:rsidR="00373A79" w:rsidRDefault="00373A79" w:rsidP="00373A79">
      <w:pPr>
        <w:autoSpaceDE w:val="0"/>
        <w:autoSpaceDN w:val="0"/>
        <w:adjustRightInd w:val="0"/>
      </w:pPr>
    </w:p>
    <w:p w:rsidR="00373A79" w:rsidRPr="0088625C" w:rsidRDefault="00373A79" w:rsidP="00373A79">
      <w:pPr>
        <w:autoSpaceDE w:val="0"/>
        <w:autoSpaceDN w:val="0"/>
        <w:adjustRightInd w:val="0"/>
      </w:pPr>
      <w:r>
        <w:tab/>
      </w:r>
      <w:r>
        <w:tab/>
      </w:r>
      <w:r>
        <w:tab/>
      </w:r>
      <w:r w:rsidR="001D024E">
        <w:t>Manoushka Gedeon</w:t>
      </w:r>
    </w:p>
    <w:p w:rsidR="00373A79" w:rsidRPr="0088625C" w:rsidRDefault="00373A79" w:rsidP="00585365">
      <w:pPr>
        <w:autoSpaceDE w:val="0"/>
        <w:autoSpaceDN w:val="0"/>
        <w:adjustRightInd w:val="0"/>
      </w:pPr>
      <w:r w:rsidRPr="0088625C">
        <w:tab/>
      </w:r>
      <w:r w:rsidRPr="0088625C">
        <w:tab/>
      </w:r>
      <w:r w:rsidRPr="0088625C">
        <w:tab/>
        <w:t>Division of Global Health Equity</w:t>
      </w:r>
    </w:p>
    <w:p w:rsidR="0088625C" w:rsidRPr="0088625C" w:rsidRDefault="00585365" w:rsidP="0088625C">
      <w:pPr>
        <w:autoSpaceDE w:val="0"/>
        <w:autoSpaceDN w:val="0"/>
        <w:adjustRightInd w:val="0"/>
      </w:pPr>
      <w:r w:rsidRPr="0088625C">
        <w:tab/>
      </w:r>
      <w:r w:rsidRPr="0088625C">
        <w:tab/>
      </w:r>
      <w:r w:rsidRPr="0088625C">
        <w:tab/>
      </w:r>
      <w:r w:rsidR="0088625C" w:rsidRPr="0088625C">
        <w:t>Brigham &amp; Women's Hospital</w:t>
      </w:r>
    </w:p>
    <w:p w:rsidR="0088625C" w:rsidRPr="0088625C" w:rsidRDefault="0088625C" w:rsidP="0088625C">
      <w:pPr>
        <w:autoSpaceDE w:val="0"/>
        <w:autoSpaceDN w:val="0"/>
        <w:adjustRightInd w:val="0"/>
        <w:ind w:left="1440" w:firstLine="720"/>
      </w:pPr>
      <w:smartTag w:uri="urn:schemas-microsoft-com:office:smarttags" w:element="Street">
        <w:smartTag w:uri="urn:schemas-microsoft-com:office:smarttags" w:element="address">
          <w:r w:rsidRPr="0088625C">
            <w:t>75 Francis St</w:t>
          </w:r>
        </w:smartTag>
      </w:smartTag>
      <w:r w:rsidRPr="0088625C">
        <w:t>.</w:t>
      </w:r>
    </w:p>
    <w:p w:rsidR="0088625C" w:rsidRPr="0088625C" w:rsidRDefault="0088625C" w:rsidP="0088625C">
      <w:pPr>
        <w:autoSpaceDE w:val="0"/>
        <w:autoSpaceDN w:val="0"/>
        <w:adjustRightInd w:val="0"/>
        <w:ind w:left="1440" w:firstLine="720"/>
      </w:pPr>
      <w:smartTag w:uri="urn:schemas-microsoft-com:office:smarttags" w:element="place">
        <w:smartTag w:uri="urn:schemas-microsoft-com:office:smarttags" w:element="City">
          <w:r w:rsidRPr="0088625C">
            <w:t>Boston</w:t>
          </w:r>
        </w:smartTag>
        <w:r w:rsidRPr="0088625C">
          <w:t xml:space="preserve">, </w:t>
        </w:r>
        <w:smartTag w:uri="urn:schemas-microsoft-com:office:smarttags" w:element="State">
          <w:r w:rsidRPr="0088625C">
            <w:t>MA</w:t>
          </w:r>
        </w:smartTag>
        <w:r w:rsidRPr="0088625C">
          <w:t xml:space="preserve"> </w:t>
        </w:r>
        <w:smartTag w:uri="urn:schemas-microsoft-com:office:smarttags" w:element="PostalCode">
          <w:r w:rsidRPr="0088625C">
            <w:t>02115</w:t>
          </w:r>
        </w:smartTag>
      </w:smartTag>
    </w:p>
    <w:p w:rsidR="00373A79" w:rsidRPr="0088625C" w:rsidRDefault="00373A79" w:rsidP="00373A79">
      <w:pPr>
        <w:autoSpaceDE w:val="0"/>
        <w:autoSpaceDN w:val="0"/>
        <w:adjustRightInd w:val="0"/>
      </w:pPr>
    </w:p>
    <w:p w:rsidR="00373A79" w:rsidRDefault="00373A79" w:rsidP="00373A79">
      <w:pPr>
        <w:autoSpaceDE w:val="0"/>
        <w:autoSpaceDN w:val="0"/>
        <w:adjustRightInd w:val="0"/>
      </w:pPr>
    </w:p>
    <w:p w:rsidR="006E1BAB" w:rsidRDefault="00373A79" w:rsidP="00373A79">
      <w:pPr>
        <w:autoSpaceDE w:val="0"/>
        <w:autoSpaceDN w:val="0"/>
        <w:adjustRightInd w:val="0"/>
      </w:pPr>
      <w:r>
        <w:t>Applications may also be submitted electronically</w:t>
      </w:r>
      <w:r w:rsidR="00960427">
        <w:t xml:space="preserve"> to </w:t>
      </w:r>
      <w:hyperlink r:id="rId7" w:history="1">
        <w:r w:rsidR="001D0CD8" w:rsidRPr="00D82CEA">
          <w:rPr>
            <w:rStyle w:val="Hyperlink"/>
          </w:rPr>
          <w:t>mgedeon2@bwh.harvard.edu</w:t>
        </w:r>
      </w:hyperlink>
    </w:p>
    <w:p w:rsidR="00373A79" w:rsidRDefault="00373A79" w:rsidP="00373A79">
      <w:pPr>
        <w:autoSpaceDE w:val="0"/>
        <w:autoSpaceDN w:val="0"/>
        <w:adjustRightInd w:val="0"/>
      </w:pPr>
    </w:p>
    <w:p w:rsidR="00373A79" w:rsidRDefault="00373A79" w:rsidP="00373A79">
      <w:pPr>
        <w:autoSpaceDE w:val="0"/>
        <w:autoSpaceDN w:val="0"/>
        <w:adjustRightInd w:val="0"/>
        <w:rPr>
          <w:b/>
          <w:bCs/>
        </w:rPr>
      </w:pPr>
      <w:r>
        <w:rPr>
          <w:b/>
          <w:bCs/>
        </w:rPr>
        <w:t>The application deadline for the 201</w:t>
      </w:r>
      <w:r w:rsidR="001D0CD8">
        <w:rPr>
          <w:b/>
          <w:bCs/>
        </w:rPr>
        <w:t>8-19</w:t>
      </w:r>
      <w:r w:rsidR="006B0107">
        <w:rPr>
          <w:b/>
          <w:bCs/>
        </w:rPr>
        <w:t xml:space="preserve"> </w:t>
      </w:r>
      <w:r>
        <w:rPr>
          <w:b/>
          <w:bCs/>
        </w:rPr>
        <w:t xml:space="preserve">academic year is </w:t>
      </w:r>
      <w:r w:rsidR="00332984">
        <w:rPr>
          <w:b/>
          <w:bCs/>
        </w:rPr>
        <w:t xml:space="preserve">Monday, October </w:t>
      </w:r>
      <w:r w:rsidR="004755EA">
        <w:rPr>
          <w:b/>
          <w:bCs/>
        </w:rPr>
        <w:t>2</w:t>
      </w:r>
      <w:r w:rsidR="001D0CD8">
        <w:rPr>
          <w:b/>
          <w:bCs/>
        </w:rPr>
        <w:t>9</w:t>
      </w:r>
      <w:r w:rsidR="004755EA">
        <w:rPr>
          <w:b/>
          <w:bCs/>
        </w:rPr>
        <w:t>, 201</w:t>
      </w:r>
      <w:r w:rsidR="001D0CD8">
        <w:rPr>
          <w:b/>
          <w:bCs/>
        </w:rPr>
        <w:t>8</w:t>
      </w:r>
      <w:r>
        <w:rPr>
          <w:b/>
          <w:bCs/>
        </w:rPr>
        <w:t>.</w:t>
      </w:r>
    </w:p>
    <w:p w:rsidR="00373A79" w:rsidRDefault="00373A79" w:rsidP="00373A79">
      <w:pPr>
        <w:autoSpaceDE w:val="0"/>
        <w:autoSpaceDN w:val="0"/>
        <w:adjustRightInd w:val="0"/>
        <w:rPr>
          <w:sz w:val="20"/>
        </w:rPr>
      </w:pPr>
    </w:p>
    <w:p w:rsidR="00373A79" w:rsidRDefault="00373A79" w:rsidP="00373A79">
      <w:pPr>
        <w:autoSpaceDE w:val="0"/>
        <w:autoSpaceDN w:val="0"/>
        <w:adjustRightInd w:val="0"/>
        <w:rPr>
          <w:sz w:val="20"/>
        </w:rPr>
      </w:pPr>
    </w:p>
    <w:p w:rsidR="00F21F7E" w:rsidRDefault="00F21F7E">
      <w:bookmarkStart w:id="0" w:name="_GoBack"/>
      <w:bookmarkEnd w:id="0"/>
    </w:p>
    <w:sectPr w:rsidR="00F21F7E" w:rsidSect="00DE7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21EB4"/>
    <w:multiLevelType w:val="hybridMultilevel"/>
    <w:tmpl w:val="1CC28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E0850"/>
    <w:multiLevelType w:val="hybridMultilevel"/>
    <w:tmpl w:val="19C2A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F4208E3"/>
    <w:multiLevelType w:val="hybridMultilevel"/>
    <w:tmpl w:val="1A826E42"/>
    <w:lvl w:ilvl="0" w:tplc="04090007">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21F7E"/>
    <w:rsid w:val="001D024E"/>
    <w:rsid w:val="001D0CD8"/>
    <w:rsid w:val="001E21BE"/>
    <w:rsid w:val="002A18F7"/>
    <w:rsid w:val="00332984"/>
    <w:rsid w:val="00373A79"/>
    <w:rsid w:val="003D1DE0"/>
    <w:rsid w:val="004755EA"/>
    <w:rsid w:val="00577535"/>
    <w:rsid w:val="00585365"/>
    <w:rsid w:val="00635E77"/>
    <w:rsid w:val="006B0107"/>
    <w:rsid w:val="006E1BAB"/>
    <w:rsid w:val="0088625C"/>
    <w:rsid w:val="008A1EAF"/>
    <w:rsid w:val="008F5788"/>
    <w:rsid w:val="00960427"/>
    <w:rsid w:val="00B13F8F"/>
    <w:rsid w:val="00B1620C"/>
    <w:rsid w:val="00B35FB5"/>
    <w:rsid w:val="00BF6C06"/>
    <w:rsid w:val="00CE2655"/>
    <w:rsid w:val="00D243AE"/>
    <w:rsid w:val="00DE163D"/>
    <w:rsid w:val="00DE7649"/>
    <w:rsid w:val="00EB1CC9"/>
    <w:rsid w:val="00F21149"/>
    <w:rsid w:val="00F21F7E"/>
    <w:rsid w:val="00F2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FCD2D8A"/>
  <w15:docId w15:val="{09EE6D50-06C6-4D46-AB76-A5A8EDCE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1F7E"/>
    <w:rPr>
      <w:sz w:val="24"/>
      <w:szCs w:val="24"/>
    </w:rPr>
  </w:style>
  <w:style w:type="paragraph" w:styleId="Heading1">
    <w:name w:val="heading 1"/>
    <w:basedOn w:val="Normal"/>
    <w:next w:val="Normal"/>
    <w:qFormat/>
    <w:rsid w:val="00373A79"/>
    <w:pPr>
      <w:keepNext/>
      <w:outlineLvl w:val="0"/>
    </w:pPr>
    <w:rPr>
      <w:rFonts w:ascii="Garamond" w:hAnsi="Garamond"/>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1F7E"/>
    <w:rPr>
      <w:color w:val="0000FF"/>
      <w:u w:val="single"/>
    </w:rPr>
  </w:style>
  <w:style w:type="paragraph" w:styleId="BodyText2">
    <w:name w:val="Body Text 2"/>
    <w:basedOn w:val="Normal"/>
    <w:rsid w:val="00F21F7E"/>
    <w:rPr>
      <w:rFonts w:ascii="Arial" w:hAnsi="Arial" w:cs="Arial"/>
      <w:sz w:val="22"/>
    </w:rPr>
  </w:style>
  <w:style w:type="character" w:styleId="FollowedHyperlink">
    <w:name w:val="FollowedHyperlink"/>
    <w:basedOn w:val="DefaultParagraphFont"/>
    <w:rsid w:val="003D1D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edeon2@bw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deon2@bwh.harvard.edu" TargetMode="External"/><Relationship Id="rId5" Type="http://schemas.openxmlformats.org/officeDocument/2006/relationships/hyperlink" Target="https://www.brighamandwomens.org/medicine/global-health-equity/hiatt-residency-in-global-health-equity-and-internal-medic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October 14, 2009</vt:lpstr>
    </vt:vector>
  </TitlesOfParts>
  <Company>Partners HealthCare System, Inc.</Company>
  <LinksUpToDate>false</LinksUpToDate>
  <CharactersWithSpaces>3460</CharactersWithSpaces>
  <SharedDoc>false</SharedDoc>
  <HLinks>
    <vt:vector size="18" baseType="variant">
      <vt:variant>
        <vt:i4>2293770</vt:i4>
      </vt:variant>
      <vt:variant>
        <vt:i4>9</vt:i4>
      </vt:variant>
      <vt:variant>
        <vt:i4>0</vt:i4>
      </vt:variant>
      <vt:variant>
        <vt:i4>5</vt:i4>
      </vt:variant>
      <vt:variant>
        <vt:lpwstr>mailto:mgedeon@partners.org</vt:lpwstr>
      </vt:variant>
      <vt:variant>
        <vt:lpwstr/>
      </vt:variant>
      <vt:variant>
        <vt:i4>2752598</vt:i4>
      </vt:variant>
      <vt:variant>
        <vt:i4>6</vt:i4>
      </vt:variant>
      <vt:variant>
        <vt:i4>0</vt:i4>
      </vt:variant>
      <vt:variant>
        <vt:i4>5</vt:i4>
      </vt:variant>
      <vt:variant>
        <vt:lpwstr>mailto:mgedeon2@partners.org</vt:lpwstr>
      </vt:variant>
      <vt:variant>
        <vt:lpwstr/>
      </vt:variant>
      <vt:variant>
        <vt:i4>3735676</vt:i4>
      </vt:variant>
      <vt:variant>
        <vt:i4>3</vt:i4>
      </vt:variant>
      <vt:variant>
        <vt:i4>0</vt:i4>
      </vt:variant>
      <vt:variant>
        <vt:i4>5</vt:i4>
      </vt:variant>
      <vt:variant>
        <vt:lpwstr>http://www.brighamandwomens.org/Departments_and_Services/medicine/services/socialmedicine/gheresidency.aspx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14, 2009</dc:title>
  <dc:creator>Partners Information Systems</dc:creator>
  <cp:lastModifiedBy>Gedeon, Manoushka</cp:lastModifiedBy>
  <cp:revision>2</cp:revision>
  <cp:lastPrinted>2012-06-12T14:39:00Z</cp:lastPrinted>
  <dcterms:created xsi:type="dcterms:W3CDTF">2018-07-19T18:31:00Z</dcterms:created>
  <dcterms:modified xsi:type="dcterms:W3CDTF">2018-07-19T18:31:00Z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1078650733</vt:i4>
  </property>
  <property fmtid="{D5CDD505-2E9C-101B-9397-08002B2CF9AE}" pid="3" name="_NewReviewCycle">
    <vt:lpwstr/>
  </property>
  <property fmtid="{D5CDD505-2E9C-101B-9397-08002B2CF9AE}" pid="4" name="_EmailSubject">
    <vt:lpwstr>Updated application</vt:lpwstr>
  </property>
  <property fmtid="{D5CDD505-2E9C-101B-9397-08002B2CF9AE}" pid="5" name="_AuthorEmail">
    <vt:lpwstr>TBERENSON@PARTNERS.ORG</vt:lpwstr>
  </property>
  <property fmtid="{D5CDD505-2E9C-101B-9397-08002B2CF9AE}" pid="6" name="_AuthorEmailDisplayName">
    <vt:lpwstr>Berenson, Tonya Lynn</vt:lpwstr>
  </property>
  <property fmtid="{D5CDD505-2E9C-101B-9397-08002B2CF9AE}" pid="7" name="_PreviousAdHocReviewCycleID">
    <vt:i4>-216467395</vt:i4>
  </property>
  <property fmtid="{D5CDD505-2E9C-101B-9397-08002B2CF9AE}" pid="8" name="_ReviewingToolsShownOnce">
    <vt:lpwstr/>
  </property>
</Properties>
</file>